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4E11DF" w:rsidRPr="00AA576B" w:rsidP="004E11DF" w14:paraId="56F03D5C" w14:textId="34EB948F">
      <w:pPr>
        <w:pStyle w:val="NoSpacing"/>
        <w:spacing w:before="0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4E11DF" w:rsidRPr="00FF1DD2" w:rsidP="004E11DF" w14:paraId="596EE390" w14:textId="00B3675D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27</w:t>
      </w:r>
      <w:r w:rsidRPr="00FF1DD2">
        <w:rPr>
          <w:b/>
          <w:color w:val="FF0000"/>
        </w:rPr>
        <w:t xml:space="preserve">.Hafta </w:t>
      </w:r>
    </w:p>
    <w:p w:rsidR="004E11DF" w:rsidRPr="00AA576B" w:rsidP="004E11DF" w14:paraId="0E1CEFCB" w14:textId="77777777">
      <w:pPr>
        <w:pStyle w:val="NoSpacing"/>
        <w:jc w:val="center"/>
        <w:rPr>
          <w:b/>
        </w:rPr>
      </w:pPr>
      <w:r>
        <w:rPr>
          <w:b/>
        </w:rPr>
        <w:t>(09-13 Mart 2026)</w:t>
      </w:r>
    </w:p>
    <w:p w:rsidR="004E11DF" w:rsidP="004E11DF" w14:paraId="0728087B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28C00036" w14:textId="77777777" w:rsidTr="00EB66F6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0615FC" w:rsidRPr="00501135" w:rsidP="00EB66F6" w14:paraId="264A583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0615FC" w:rsidRPr="006676C8" w:rsidP="00EB66F6" w14:paraId="0D26E8DC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31203F44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0615FC" w:rsidRPr="00501135" w:rsidP="00EB66F6" w14:paraId="68D4EB9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0615FC" w:rsidRPr="00501135" w:rsidP="00EB66F6" w14:paraId="4B5FB143" w14:textId="24942A7C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4. TEMA: SAĞLIĞIM İÇİN FİZİKSEL AKTİVİTEYE KATILIYORUM</w:t>
            </w:r>
          </w:p>
        </w:tc>
      </w:tr>
      <w:tr w14:paraId="0F2F079F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0615FC" w:rsidRPr="00501135" w:rsidP="00EB66F6" w14:paraId="3D27EB1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0615FC" w:rsidRPr="000B1E6F" w:rsidP="00EB66F6" w14:paraId="3F71E370" w14:textId="0F7E87BB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983080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Fiziksel Aktiviteye Katılım Sırasında Vücutta Meydana Gelen Değişimler</w:t>
            </w:r>
          </w:p>
        </w:tc>
      </w:tr>
      <w:tr w14:paraId="708B7DDB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0615FC" w:rsidRPr="00501135" w:rsidP="00EB66F6" w14:paraId="1A4420A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0615FC" w:rsidRPr="00501135" w:rsidP="00EB66F6" w14:paraId="42A4670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983080" w:rsidRPr="00983080" w:rsidP="00983080" w14:paraId="3F2BFEF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98308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BEO.2.4.1. Fiziksel aktivite sırasında vücudunda meydana gelen değişimleri</w:t>
            </w:r>
          </w:p>
          <w:p w:rsidR="000615FC" w:rsidRPr="00501135" w:rsidP="00983080" w14:paraId="5AEDD183" w14:textId="15E0AA1D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98308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açıklayabilme</w:t>
            </w:r>
          </w:p>
        </w:tc>
      </w:tr>
      <w:tr w14:paraId="5C67CFBD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0615FC" w:rsidRPr="00501135" w:rsidP="00EB66F6" w14:paraId="326830A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0615FC" w:rsidRPr="00501135" w:rsidP="00EB66F6" w14:paraId="621F0DF8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589E4729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0615FC" w:rsidRPr="00501135" w:rsidP="00EB66F6" w14:paraId="15996E0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0615FC" w:rsidRPr="00501135" w:rsidP="00EB66F6" w14:paraId="3A1F2A15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15DE8DFE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0615FC" w:rsidRPr="00501135" w:rsidP="00EB66F6" w14:paraId="4B1CE07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0615FC" w:rsidP="000615FC" w14:paraId="1BCB82FF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SDB2.3. Sosyal Farkındalık, SDB3.1. Uyum, SDB3.2. Esneklik, SDB3.3. Sorumlu Karar Verme</w:t>
            </w:r>
          </w:p>
          <w:p w:rsidR="000615FC" w:rsidRPr="000615FC" w:rsidP="000615FC" w14:paraId="68BB33E0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D2. Aile Bütünlüğü, D3. Çalışkanlık, D11. Özgürlük, D13. Sağlıklı Yaşam, D16. Sorumluluk,</w:t>
            </w:r>
          </w:p>
          <w:p w:rsidR="000615FC" w:rsidP="000615FC" w14:paraId="44FA125B" w14:textId="70C1F6C8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0615FC">
              <w:rPr>
                <w:rFonts w:ascii="Arial Narrow" w:hAnsi="Arial Narrow"/>
                <w:sz w:val="20"/>
                <w:szCs w:val="20"/>
              </w:rPr>
              <w:t>D20. Yardımseverlik</w:t>
            </w:r>
          </w:p>
          <w:p w:rsidR="000615FC" w:rsidRPr="00501135" w:rsidP="00EB66F6" w14:paraId="489EF9B6" w14:textId="0F567E30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OB1. Bilgi Okuryazarlığı, OB4. Görsel Okuryazarlık, OB7. Veri Okuryazarlığı</w:t>
            </w:r>
          </w:p>
        </w:tc>
      </w:tr>
      <w:tr w14:paraId="371B6987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0615FC" w:rsidRPr="00501135" w:rsidP="00EB66F6" w14:paraId="15F9F8B5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0615FC" w:rsidRPr="00501135" w:rsidP="000615FC" w14:paraId="31C6EA68" w14:textId="49B9D061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dengeli beslenme, düzenli fiziksel aktivite, düzenli uyku, fiziksel aktivite, fizyolojik değişim,güvenli ortam, ilk yardım, sağlık, yeterli sıvı alım</w:t>
            </w:r>
          </w:p>
        </w:tc>
      </w:tr>
      <w:tr w14:paraId="1722AF50" w14:textId="77777777" w:rsidTr="00EB66F6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0615FC" w:rsidRPr="00501135" w:rsidP="00EB66F6" w14:paraId="31AC406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0615FC" w:rsidRPr="00501135" w:rsidP="00EB66F6" w14:paraId="382F798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0615FC" w:rsidRPr="000615FC" w:rsidP="000615FC" w14:paraId="2D9C72B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açık uçlu sorular, çalışma kâğıdı, gözlem ve öz değerlendirme formları,</w:t>
            </w:r>
          </w:p>
          <w:p w:rsidR="000615FC" w:rsidRPr="000615FC" w:rsidP="000615FC" w14:paraId="65EA711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kontrol listeleri, kavram analizi şeması ve portfolyo kullanılarak değerlendirilebilir.</w:t>
            </w:r>
          </w:p>
          <w:p w:rsidR="000615FC" w:rsidRPr="00501135" w:rsidP="000615FC" w14:paraId="47F82EA8" w14:textId="5F4CFB05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hedefleri ile ilgili günlük tutularak portfolyolar oluşturulur. Portfolyolar derecelendirme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ölçeği ile değerlendirilebilir. Fiziksel aktivite ve sağlık konulu araştırma ödevi,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günlüğü tutma, fiziksel aktivite ile ilgili pano hazırlama ve günlük atılan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adım sayısının takibi ile ilgili performans görevleri verilebilir; görevlerin değerlendirilmesinde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analitik dereceli puanlama anahtarı kullanılabilir.</w:t>
            </w:r>
          </w:p>
        </w:tc>
      </w:tr>
      <w:tr w14:paraId="326F5610" w14:textId="77777777" w:rsidTr="00EB66F6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0615FC" w:rsidRPr="00501135" w:rsidP="00EB66F6" w14:paraId="28AC401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0615FC" w:rsidRPr="00501135" w:rsidP="00EB66F6" w14:paraId="73239CC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983080" w:rsidP="00983080" w14:paraId="550C15A8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fiziksel aktiviteleri içeren hareketlerden oluşan parkurlar (kalp ve solunum hızını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artıran, farklı şiddetlerde vb.) hazırlanır. Parkur içeriği hakkında bilgi verilerek hareketler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gösterilir. </w:t>
            </w:r>
          </w:p>
          <w:p w:rsidR="00983080" w:rsidRPr="00983080" w:rsidP="00983080" w14:paraId="7FAD8E2F" w14:textId="46EFD660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Ardından öğrencilere kendilerini ve birbirlerini değerlendirebilecekleri kontrol</w:t>
            </w:r>
          </w:p>
          <w:p w:rsidR="00983080" w:rsidRPr="00983080" w:rsidP="00983080" w14:paraId="40348C39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listeleri veya öz değerlendirme formları verilerek fiziksel aktivite düzeylerini ölçmeleri</w:t>
            </w:r>
          </w:p>
          <w:p w:rsidR="00983080" w:rsidP="00983080" w14:paraId="3546DFB0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(30 sn.de … şınav çektim, …. kere sıçradım, 1 dk.da … kere ip atladım vb.) ve vücutlarında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meydana gelen fizyolojik değişimleri ("Yüzüm kırmızı renkte.", "Terlemiş görünüyorum.",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"Göğsüm hızla inip kalkıyor.", "Kalbimin vücudumda attığını hissediyorum." vb.) kaydetmeleri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sağlanır (KB2.17, OB7, SDB1.2). </w:t>
            </w:r>
          </w:p>
          <w:p w:rsidR="00983080" w:rsidRPr="00983080" w:rsidP="00983080" w14:paraId="707DE204" w14:textId="1D4AC924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“Fiziksel aktivite yaparken sizi en çok zorlayan,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en çok keyif aldığınız ve nabzınızın en çok attığı hareketler hangileridir?”, “Düzenli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fiziksel aktivite yapmaya başladığınızda vücudunuzda ne gibi değişiklikler hissettiniz?”, “Bu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değişikliklerin sebepleri sizce neler olabilir?” gibi sorular sorularak vücutlarında meydana</w:t>
            </w:r>
          </w:p>
          <w:p w:rsidR="00983080" w:rsidP="00983080" w14:paraId="4EE890AB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gelen değişimleri açıklamaları istenir (E3.4, SDB1.1, SDB3.3). </w:t>
            </w:r>
          </w:p>
          <w:p w:rsidR="00983080" w:rsidP="00983080" w14:paraId="0EA51D90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Öğrenciler, doğru ve güvenilir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bilgiyi ayırt etmeleri ve eleştirel bir bakış açısıyla hareket etmeleri için yönlendirilir (D3.3).</w:t>
            </w:r>
          </w:p>
          <w:p w:rsidR="000615FC" w:rsidRPr="0060446F" w:rsidP="00983080" w14:paraId="3FAEDD5F" w14:textId="7622C2DF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Bu süreç açık uçlu sorular, kontrol listeleri ve öz değerlendirme formları ile değerlendirilebilir.</w:t>
            </w:r>
          </w:p>
        </w:tc>
      </w:tr>
      <w:tr w14:paraId="3D2DB529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0615FC" w:rsidRPr="003961DD" w:rsidP="00EB66F6" w14:paraId="74456167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0615FC" w:rsidRPr="003961DD" w:rsidP="00EB66F6" w14:paraId="24B69219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0615FC" w:rsidRPr="000615FC" w:rsidP="000615FC" w14:paraId="0CCC4C2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 oynarken ve fiziksel aktiviteler yaparken vücutlarında meydana gelen değişimlerin</w:t>
            </w:r>
          </w:p>
          <w:p w:rsidR="000615FC" w:rsidRPr="000615FC" w:rsidP="000615FC" w14:paraId="149181E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nedenleri hakkında tartışılabilir.</w:t>
            </w:r>
          </w:p>
          <w:p w:rsidR="000615FC" w:rsidRPr="00501135" w:rsidP="000615FC" w14:paraId="5E6754D1" w14:textId="5B181859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</w:p>
        </w:tc>
      </w:tr>
      <w:tr w14:paraId="0C153C49" w14:textId="77777777" w:rsidTr="00EB66F6">
        <w:tblPrEx>
          <w:tblW w:w="10768" w:type="dxa"/>
          <w:tblLook w:val="04A0"/>
        </w:tblPrEx>
        <w:trPr>
          <w:trHeight w:val="1218"/>
        </w:trPr>
        <w:tc>
          <w:tcPr>
            <w:tcW w:w="988" w:type="dxa"/>
            <w:vMerge/>
            <w:vAlign w:val="center"/>
          </w:tcPr>
          <w:p w:rsidR="000615FC" w:rsidRPr="003961DD" w:rsidP="00EB66F6" w14:paraId="1D8BBA91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0615FC" w:rsidRPr="003961DD" w:rsidP="00EB66F6" w14:paraId="148109E5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983080" w:rsidRPr="00983080" w:rsidP="00983080" w14:paraId="4C15071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983080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aktiviteler sırasında vücutlarında meydana gelen değişimlerin neler olabileceğine</w:t>
            </w:r>
          </w:p>
          <w:p w:rsidR="00983080" w:rsidRPr="00983080" w:rsidP="00983080" w14:paraId="5DBE545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983080">
              <w:rPr>
                <w:rFonts w:ascii="Tahoma" w:hAnsi="Tahoma" w:cs="Tahoma"/>
                <w:sz w:val="19"/>
                <w:szCs w:val="19"/>
                <w14:ligatures w14:val="standardContextual"/>
              </w:rPr>
              <w:t>yönelik yazılı, görsel veya dijital içerikler kullanılabilir.</w:t>
            </w:r>
          </w:p>
          <w:p w:rsidR="000615FC" w:rsidRPr="00501135" w:rsidP="00983080" w14:paraId="35655907" w14:textId="466AF775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</w:p>
        </w:tc>
      </w:tr>
    </w:tbl>
    <w:p w:rsidR="004E11DF" w:rsidP="004E11DF" w14:paraId="132AD99C" w14:textId="77777777">
      <w:pPr>
        <w:pStyle w:val="NoSpacing"/>
        <w:rPr>
          <w:sz w:val="20"/>
          <w:szCs w:val="20"/>
        </w:rPr>
      </w:pPr>
    </w:p>
    <w:p w:rsidR="004E11DF" w:rsidP="004E11DF" w14:paraId="6DEAE21A" w14:textId="6F646176">
      <w:pPr>
        <w:pStyle w:val="NoSpacing"/>
        <w:jc w:val="center"/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3063240</wp:posOffset>
                </wp:positionH>
                <wp:positionV relativeFrom="paragraph">
                  <wp:posOffset>156210</wp:posOffset>
                </wp:positionV>
                <wp:extent cx="3825240" cy="1203960"/>
                <wp:effectExtent l="0" t="0" r="0" b="0"/>
                <wp:wrapNone/>
                <wp:docPr id="114" name="Grup 114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825240" cy="1203960"/>
                          <a:chOff x="0" y="0"/>
                          <a:chExt cx="3825240" cy="1203960"/>
                        </a:xfrm>
                      </wpg:grpSpPr>
                      <wps:wsp xmlns:wps="http://schemas.microsoft.com/office/word/2010/wordprocessingShape">
                        <wps:cNvPr id="115" name="Dikdörtgen 115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116" name="Dikdörtgen 116">
                          <a:hlinkClick xmlns:a="http://schemas.openxmlformats.org/drawingml/2006/main" xmlns:r="http://schemas.openxmlformats.org/officeDocument/2006/relationships" r:id="rId5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613466771" name="Resim 11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613466771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6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14" o:spid="_x0000_s1025" style="width:301.2pt;height:94.8pt;margin-top:12.3pt;margin-left:241.2pt;position:absolute;z-index:251659264" coordsize="38252,12039">
                <v:rect id="Dikdörtgen 115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EB66F6" w:rsidRPr="007F30E0" w:rsidP="005A4244" w14:paraId="72C92137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EB66F6" w:rsidRPr="007F30E0" w:rsidP="005A4244" w14:paraId="290C3F15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EB66F6" w:rsidRPr="007F30E0" w:rsidP="005A4244" w14:paraId="55DCC518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EB66F6" w:rsidRPr="007F30E0" w:rsidP="005A4244" w14:paraId="118219F7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EB66F6" w:rsidRPr="007F30E0" w:rsidP="005A4244" w14:paraId="472ACFF4" w14:textId="777777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116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EB66F6" w:rsidRPr="007F30E0" w:rsidP="005A4244" w14:paraId="3D7DB205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117" name="Resim 1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7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6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EB66F6" w:rsidRPr="007F30E0" w:rsidP="005A4244" w14:paraId="1A234AC7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4E11DF" w:rsidP="004E11DF" w14:paraId="66F0F4A2" w14:textId="5B095754">
      <w:pPr>
        <w:pStyle w:val="NoSpacing"/>
        <w:jc w:val="center"/>
      </w:pPr>
    </w:p>
    <w:p w:rsidR="004E11DF" w:rsidP="004E11DF" w14:paraId="44E5C7FD" w14:textId="49F007C2">
      <w:pPr>
        <w:pStyle w:val="NoSpacing"/>
        <w:jc w:val="center"/>
      </w:pPr>
    </w:p>
    <w:p w:rsidR="003D5AED" w:rsidP="004E11DF" w14:paraId="2169DD99" w14:textId="5EA157E4">
      <w:pPr>
        <w:pStyle w:val="NoSpacing"/>
        <w:jc w:val="center"/>
      </w:pPr>
    </w:p>
    <w:p w:rsidR="003D5AED" w:rsidP="004E11DF" w14:paraId="0C6122C2" w14:textId="26539413">
      <w:pPr>
        <w:pStyle w:val="NoSpacing"/>
        <w:jc w:val="center"/>
      </w:pPr>
    </w:p>
    <w:p w:rsidR="003D5AED" w:rsidP="004E11DF" w14:paraId="77E5B1BA" w14:textId="41E011F3">
      <w:pPr>
        <w:pStyle w:val="NoSpacing"/>
        <w:jc w:val="center"/>
      </w:pPr>
    </w:p>
    <w:p w:rsidR="003D5AED" w:rsidP="004E11DF" w14:paraId="4C1D67FA" w14:textId="1F2AAD5A">
      <w:pPr>
        <w:pStyle w:val="NoSpacing"/>
        <w:jc w:val="center"/>
      </w:pPr>
    </w:p>
    <w:p w:rsidR="003D5AED" w:rsidP="004E11DF" w14:paraId="43490CC5" w14:textId="77777777">
      <w:pPr>
        <w:pStyle w:val="NoSpacing"/>
        <w:jc w:val="center"/>
      </w:pPr>
    </w:p>
    <w:p w:rsidR="004E11DF" w:rsidP="004E11DF" w14:paraId="3E360648" w14:textId="5622E604">
      <w:pPr>
        <w:pStyle w:val="NoSpacing"/>
        <w:jc w:val="center"/>
      </w:pPr>
    </w:p>
    <w:p w:rsidR="00983080" w:rsidP="004E11DF" w14:paraId="13DF0CFC" w14:textId="6F01D7BE">
      <w:pPr>
        <w:pStyle w:val="NoSpacing"/>
        <w:jc w:val="center"/>
      </w:pPr>
    </w:p>
    <w:p w:rsidR="00983080" w:rsidP="004E11DF" w14:paraId="34BE76B4" w14:textId="09DCB9C6">
      <w:pPr>
        <w:pStyle w:val="NoSpacing"/>
        <w:jc w:val="center"/>
      </w:pPr>
    </w:p>
    <w:p w:rsidR="00983080" w:rsidP="004E11DF" w14:paraId="73CFA75C" w14:textId="00546ABD">
      <w:pPr>
        <w:pStyle w:val="NoSpacing"/>
        <w:jc w:val="center"/>
      </w:pPr>
    </w:p>
    <w:p w:rsidR="00983080" w:rsidP="004E11DF" w14:paraId="418F80F1" w14:textId="395284CE">
      <w:pPr>
        <w:pStyle w:val="NoSpacing"/>
        <w:jc w:val="center"/>
      </w:pPr>
    </w:p>
    <w:p w:rsidR="00983080" w:rsidP="004E11DF" w14:paraId="2DBDA03D" w14:textId="5EB90FFC">
      <w:pPr>
        <w:pStyle w:val="NoSpacing"/>
        <w:jc w:val="center"/>
      </w:pPr>
    </w:p>
    <w:p w:rsidR="00983080" w:rsidP="004E11DF" w14:paraId="7CA72FDA" w14:textId="34E3C152">
      <w:pPr>
        <w:pStyle w:val="NoSpacing"/>
        <w:jc w:val="center"/>
      </w:pPr>
    </w:p>
    <w:p w:rsidR="00983080" w:rsidP="004E11DF" w14:paraId="207C3BD6" w14:textId="59103A70">
      <w:pPr>
        <w:pStyle w:val="NoSpacing"/>
        <w:jc w:val="center"/>
      </w:pPr>
    </w:p>
    <w:p w:rsidR="00983080" w:rsidP="004E11DF" w14:paraId="5E9EAF48" w14:textId="08B739C5">
      <w:pPr>
        <w:pStyle w:val="NoSpacing"/>
        <w:jc w:val="center"/>
      </w:pPr>
    </w:p>
    <w:p w:rsidR="00983080" w:rsidP="004E11DF" w14:paraId="78300185" w14:textId="64B74C0B">
      <w:pPr>
        <w:pStyle w:val="NoSpacing"/>
        <w:jc w:val="center"/>
      </w:pPr>
    </w:p>
    <w:p w:rsidR="00983080" w:rsidP="004E11DF" w14:paraId="66ED1E3B" w14:textId="31ADAE47">
      <w:pPr>
        <w:pStyle w:val="NoSpacing"/>
        <w:jc w:val="center"/>
      </w:pPr>
    </w:p>
    <w:p w:rsidR="00983080" w:rsidP="004E11DF" w14:paraId="6F03A265" w14:textId="7979FD44">
      <w:pPr>
        <w:pStyle w:val="NoSpacing"/>
        <w:jc w:val="center"/>
      </w:pPr>
    </w:p>
    <w:p w:rsidR="00983080" w:rsidP="004E11DF" w14:paraId="57F60E37" w14:textId="158C3F35">
      <w:pPr>
        <w:pStyle w:val="NoSpacing"/>
        <w:jc w:val="center"/>
      </w:pPr>
    </w:p>
    <w:p w:rsidR="00983080" w:rsidP="004E11DF" w14:paraId="406184F5" w14:textId="78368763">
      <w:pPr>
        <w:pStyle w:val="NoSpacing"/>
        <w:jc w:val="center"/>
      </w:pPr>
    </w:p>
    <w:p w:rsidR="00983080" w:rsidP="004E11DF" w14:paraId="5EF4DFBE" w14:textId="733862BF">
      <w:pPr>
        <w:pStyle w:val="NoSpacing"/>
        <w:jc w:val="center"/>
      </w:pPr>
    </w:p>
    <w:p w:rsidR="00983080" w:rsidP="004E11DF" w14:paraId="55313AB6" w14:textId="5CA645BC">
      <w:pPr>
        <w:pStyle w:val="NoSpacing"/>
        <w:jc w:val="center"/>
      </w:pPr>
    </w:p>
    <w:p w:rsidR="00983080" w:rsidP="004E11DF" w14:paraId="71CE3388" w14:textId="0E9BDA60">
      <w:pPr>
        <w:pStyle w:val="NoSpacing"/>
        <w:jc w:val="center"/>
      </w:pPr>
    </w:p>
    <w:p w:rsidR="00983080" w:rsidP="004E11DF" w14:paraId="0C1552FE" w14:textId="291DA401">
      <w:pPr>
        <w:pStyle w:val="NoSpacing"/>
        <w:jc w:val="center"/>
      </w:pPr>
    </w:p>
    <w:p w:rsidR="00983080" w:rsidP="004E11DF" w14:paraId="71298A02" w14:textId="61A07226">
      <w:pPr>
        <w:pStyle w:val="NoSpacing"/>
        <w:jc w:val="center"/>
      </w:pPr>
    </w:p>
    <w:p w:rsidR="00983080" w:rsidP="004E11DF" w14:paraId="63480CB8" w14:textId="5E1CE4C8">
      <w:pPr>
        <w:pStyle w:val="NoSpacing"/>
        <w:jc w:val="center"/>
      </w:pPr>
    </w:p>
    <w:p w:rsidR="00983080" w:rsidP="004E11DF" w14:paraId="1581A2C0" w14:textId="294D6E47">
      <w:pPr>
        <w:pStyle w:val="NoSpacing"/>
        <w:jc w:val="center"/>
      </w:pPr>
    </w:p>
    <w:p w:rsidR="00983080" w:rsidP="004E11DF" w14:paraId="1A8C5B0F" w14:textId="158E09F2">
      <w:pPr>
        <w:pStyle w:val="NoSpacing"/>
        <w:jc w:val="center"/>
      </w:pPr>
    </w:p>
    <w:p w:rsidR="00983080" w:rsidP="004E11DF" w14:paraId="052044EF" w14:textId="42014B42">
      <w:pPr>
        <w:pStyle w:val="NoSpacing"/>
        <w:jc w:val="center"/>
      </w:pPr>
    </w:p>
    <w:p w:rsidR="00983080" w:rsidP="004E11DF" w14:paraId="46B0F2ED" w14:textId="0D6440AC">
      <w:pPr>
        <w:pStyle w:val="NoSpacing"/>
        <w:jc w:val="center"/>
      </w:pPr>
    </w:p>
    <w:p w:rsidR="00983080" w:rsidP="004E11DF" w14:paraId="5A11C067" w14:textId="760F18EA">
      <w:pPr>
        <w:pStyle w:val="NoSpacing"/>
        <w:jc w:val="center"/>
      </w:pPr>
    </w:p>
    <w:p w:rsidR="00983080" w:rsidP="004E11DF" w14:paraId="3C3BBF9F" w14:textId="5B32FEEB">
      <w:pPr>
        <w:pStyle w:val="NoSpacing"/>
        <w:jc w:val="center"/>
      </w:pPr>
    </w:p>
    <w:p w:rsidR="00983080" w:rsidP="004E11DF" w14:paraId="4E6A5423" w14:textId="602AA997">
      <w:pPr>
        <w:pStyle w:val="NoSpacing"/>
        <w:jc w:val="center"/>
      </w:pPr>
    </w:p>
    <w:p w:rsidR="00983080" w:rsidP="004E11DF" w14:paraId="5FB8EEC1" w14:textId="54AC4757">
      <w:pPr>
        <w:pStyle w:val="NoSpacing"/>
        <w:jc w:val="center"/>
      </w:pPr>
    </w:p>
    <w:p w:rsidR="00983080" w:rsidP="004E11DF" w14:paraId="7039BDA7" w14:textId="722DA2D4">
      <w:pPr>
        <w:pStyle w:val="NoSpacing"/>
        <w:jc w:val="center"/>
      </w:pPr>
    </w:p>
    <w:p w:rsidR="00983080" w:rsidP="004E11DF" w14:paraId="5BCCA643" w14:textId="55132CEF">
      <w:pPr>
        <w:pStyle w:val="NoSpacing"/>
        <w:jc w:val="center"/>
      </w:pPr>
    </w:p>
    <w:p w:rsidR="00983080" w:rsidP="004E11DF" w14:paraId="5BAFA96F" w14:textId="7D03F4A4">
      <w:pPr>
        <w:pStyle w:val="NoSpacing"/>
        <w:jc w:val="center"/>
      </w:pPr>
    </w:p>
    <w:p w:rsidR="00983080" w:rsidP="004E11DF" w14:paraId="1BCD384F" w14:textId="2AF5E493">
      <w:pPr>
        <w:pStyle w:val="NoSpacing"/>
        <w:jc w:val="center"/>
      </w:pPr>
    </w:p>
    <w:p w:rsidR="00983080" w:rsidP="004E11DF" w14:paraId="364EA5E2" w14:textId="023E97B6">
      <w:pPr>
        <w:pStyle w:val="NoSpacing"/>
        <w:jc w:val="center"/>
      </w:pPr>
    </w:p>
    <w:p w:rsidR="00983080" w:rsidP="004E11DF" w14:paraId="364ED4F8" w14:textId="094CFC40">
      <w:pPr>
        <w:pStyle w:val="NoSpacing"/>
        <w:jc w:val="center"/>
      </w:pPr>
    </w:p>
    <w:p w:rsidR="00983080" w:rsidP="004E11DF" w14:paraId="6975D8AC" w14:textId="69062BE1">
      <w:pPr>
        <w:pStyle w:val="NoSpacing"/>
        <w:jc w:val="center"/>
      </w:pPr>
    </w:p>
    <w:p w:rsidR="00983080" w:rsidP="004E11DF" w14:paraId="2CCE3812" w14:textId="7E49E280">
      <w:pPr>
        <w:pStyle w:val="NoSpacing"/>
        <w:jc w:val="center"/>
      </w:pPr>
    </w:p>
    <w:p w:rsidR="00983080" w:rsidP="004E11DF" w14:paraId="73835224" w14:textId="0FF322D8">
      <w:pPr>
        <w:pStyle w:val="NoSpacing"/>
        <w:jc w:val="center"/>
      </w:pPr>
    </w:p>
    <w:p w:rsidR="00983080" w:rsidP="004E11DF" w14:paraId="7D8C845E" w14:textId="12BF0A6E">
      <w:pPr>
        <w:pStyle w:val="NoSpacing"/>
        <w:jc w:val="center"/>
      </w:pPr>
    </w:p>
    <w:p w:rsidR="00983080" w:rsidP="004E11DF" w14:paraId="45FFD03D" w14:textId="01E4896F">
      <w:pPr>
        <w:pStyle w:val="NoSpacing"/>
        <w:jc w:val="center"/>
      </w:pPr>
    </w:p>
    <w:p w:rsidR="00983080" w:rsidP="004E11DF" w14:paraId="37790F90" w14:textId="3A56CF8C">
      <w:pPr>
        <w:pStyle w:val="NoSpacing"/>
        <w:jc w:val="center"/>
      </w:pPr>
    </w:p>
    <w:p w:rsidR="00983080" w:rsidP="004E11DF" w14:paraId="2F64FC3C" w14:textId="502D637C">
      <w:pPr>
        <w:pStyle w:val="NoSpacing"/>
        <w:jc w:val="center"/>
      </w:pPr>
    </w:p>
    <w:p w:rsidR="00983080" w:rsidP="004E11DF" w14:paraId="784E7624" w14:textId="75174B12">
      <w:pPr>
        <w:pStyle w:val="NoSpacing"/>
        <w:jc w:val="center"/>
      </w:pPr>
    </w:p>
    <w:p w:rsidR="00983080" w:rsidP="004E11DF" w14:paraId="19A7E575" w14:textId="591A6CFA">
      <w:pPr>
        <w:pStyle w:val="NoSpacing"/>
        <w:jc w:val="center"/>
      </w:pPr>
    </w:p>
    <w:p w:rsidR="00983080" w:rsidP="004E11DF" w14:paraId="65D3AADA" w14:textId="044E6CF4">
      <w:pPr>
        <w:pStyle w:val="NoSpacing"/>
        <w:jc w:val="center"/>
      </w:pPr>
    </w:p>
    <w:p w:rsidR="00983080" w:rsidP="004E11DF" w14:paraId="4FB67480" w14:textId="25A0449E">
      <w:pPr>
        <w:pStyle w:val="NoSpacing"/>
        <w:jc w:val="center"/>
      </w:pPr>
    </w:p>
    <w:p w:rsidR="00983080" w:rsidP="004E11DF" w14:paraId="10752D61" w14:textId="7A5A9CC1">
      <w:pPr>
        <w:pStyle w:val="NoSpacing"/>
        <w:jc w:val="center"/>
      </w:pPr>
    </w:p>
    <w:p w:rsidR="00983080" w:rsidP="004E11DF" w14:paraId="013C9300" w14:textId="0BE01649">
      <w:pPr>
        <w:pStyle w:val="NoSpacing"/>
        <w:jc w:val="center"/>
      </w:pPr>
    </w:p>
    <w:p w:rsidR="00983080" w:rsidP="004E11DF" w14:paraId="2EC3933D" w14:textId="1FF44A4A">
      <w:pPr>
        <w:pStyle w:val="NoSpacing"/>
        <w:jc w:val="center"/>
      </w:pPr>
    </w:p>
    <w:p w:rsidR="00983080" w:rsidP="004E11DF" w14:paraId="79D2C0C6" w14:textId="253A63DB">
      <w:pPr>
        <w:pStyle w:val="NoSpacing"/>
        <w:jc w:val="center"/>
      </w:pPr>
    </w:p>
    <w:p w:rsidR="00983080" w:rsidP="004E11DF" w14:paraId="4C15846D" w14:textId="70862874">
      <w:pPr>
        <w:pStyle w:val="NoSpacing"/>
        <w:jc w:val="center"/>
      </w:pPr>
    </w:p>
    <w:p w:rsidR="00983080" w:rsidP="004E11DF" w14:paraId="65CAE8B1" w14:textId="344DC690">
      <w:pPr>
        <w:pStyle w:val="NoSpacing"/>
        <w:jc w:val="center"/>
      </w:pPr>
    </w:p>
    <w:p w:rsidR="00983080" w:rsidP="004E11DF" w14:paraId="26C74A3F" w14:textId="77777777">
      <w:pPr>
        <w:pStyle w:val="NoSpacing"/>
        <w:jc w:val="center"/>
      </w:pPr>
    </w:p>
    <w:p w:rsidR="004E11DF" w:rsidP="004E11DF" w14:paraId="399BDC09" w14:textId="10A41747">
      <w:pPr>
        <w:pStyle w:val="NoSpacing"/>
        <w:jc w:val="center"/>
      </w:pPr>
    </w:p>
    <w:p w:rsidR="00983080" w:rsidP="004E11DF" w14:paraId="021DB51F" w14:textId="48BA0DD3">
      <w:pPr>
        <w:pStyle w:val="NoSpacing"/>
        <w:jc w:val="center"/>
      </w:pPr>
    </w:p>
    <w:p w:rsidR="00983080" w:rsidP="004E11DF" w14:paraId="24B12DE6" w14:textId="3C3A9DA8">
      <w:pPr>
        <w:pStyle w:val="NoSpacing"/>
        <w:jc w:val="center"/>
      </w:pPr>
    </w:p>
    <w:p w:rsidR="00983080" w:rsidP="004E11DF" w14:paraId="2FBF0C5A" w14:textId="77777777">
      <w:pPr>
        <w:pStyle w:val="NoSpacing"/>
        <w:jc w:val="center"/>
      </w:pPr>
    </w:p>
    <w:p w:rsidR="004E11DF" w:rsidP="004E11DF" w14:paraId="2B5523FB" w14:textId="77777777">
      <w:pPr>
        <w:pStyle w:val="NoSpacing"/>
        <w:jc w:val="center"/>
      </w:pPr>
    </w:p>
    <w:sectPr w:rsidSect="00992744">
      <w:pgSz w:w="11906" w:h="16838"/>
      <w:pgMar w:top="709" w:right="284" w:bottom="567" w:left="284" w:header="454" w:footer="340" w:gutter="0"/>
      <w:pgNumType w:start="5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mustafakabul.com/" TargetMode="Externa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